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89C" w:rsidRDefault="00A65937" w:rsidP="00953652">
      <w:pPr>
        <w:jc w:val="center"/>
        <w:rPr>
          <w:rFonts w:ascii="Franklin Gothic Medium" w:hAnsi="Franklin Gothic Medium"/>
          <w:sz w:val="32"/>
          <w:szCs w:val="32"/>
        </w:rPr>
      </w:pPr>
      <w:r w:rsidRPr="00953652">
        <w:rPr>
          <w:rFonts w:ascii="Franklin Gothic Medium" w:hAnsi="Franklin Gothic Medium"/>
          <w:sz w:val="32"/>
          <w:szCs w:val="32"/>
        </w:rPr>
        <w:t>Occupational Considerations for COVID-19</w:t>
      </w:r>
    </w:p>
    <w:p w:rsidR="00073404" w:rsidRPr="00073404" w:rsidRDefault="00073404" w:rsidP="00953652">
      <w:pPr>
        <w:jc w:val="center"/>
        <w:rPr>
          <w:rFonts w:ascii="Franklin Gothic Medium" w:hAnsi="Franklin Gothic Medium"/>
          <w:color w:val="FF0000"/>
          <w:sz w:val="20"/>
          <w:szCs w:val="20"/>
        </w:rPr>
      </w:pPr>
      <w:r w:rsidRPr="00073404">
        <w:rPr>
          <w:rFonts w:ascii="Franklin Gothic Medium" w:hAnsi="Franklin Gothic Medium"/>
          <w:color w:val="FF0000"/>
          <w:sz w:val="20"/>
          <w:szCs w:val="20"/>
        </w:rPr>
        <w:t xml:space="preserve">Please send this document along with the task assessment to your Emergency Operations Center </w:t>
      </w:r>
      <w:r>
        <w:rPr>
          <w:rFonts w:ascii="Franklin Gothic Medium" w:hAnsi="Franklin Gothic Medium"/>
          <w:color w:val="FF0000"/>
          <w:sz w:val="20"/>
          <w:szCs w:val="20"/>
        </w:rPr>
        <w:t xml:space="preserve">(EOC) </w:t>
      </w:r>
      <w:r w:rsidRPr="00073404">
        <w:rPr>
          <w:rFonts w:ascii="Franklin Gothic Medium" w:hAnsi="Franklin Gothic Medium"/>
          <w:color w:val="FF0000"/>
          <w:sz w:val="20"/>
          <w:szCs w:val="20"/>
        </w:rPr>
        <w:t>for review.</w:t>
      </w:r>
    </w:p>
    <w:p w:rsidR="0078289C" w:rsidRDefault="0078289C" w:rsidP="001734FC">
      <w:pPr>
        <w:rPr>
          <w:rFonts w:ascii="Garamond" w:hAnsi="Garamond"/>
          <w:b/>
        </w:rPr>
      </w:pPr>
    </w:p>
    <w:p w:rsidR="00925719" w:rsidRDefault="00925719" w:rsidP="001734FC">
      <w:pPr>
        <w:rPr>
          <w:rFonts w:ascii="Garamond" w:hAnsi="Garamond"/>
          <w:b/>
          <w:sz w:val="22"/>
          <w:szCs w:val="22"/>
        </w:rPr>
      </w:pPr>
      <w:r w:rsidRPr="006F3A5D">
        <w:rPr>
          <w:rFonts w:ascii="Garamond" w:hAnsi="Garamond"/>
          <w:b/>
          <w:sz w:val="22"/>
          <w:szCs w:val="22"/>
        </w:rPr>
        <w:t>Ensure that you have gone to the S</w:t>
      </w:r>
      <w:r w:rsidR="00224F57" w:rsidRPr="006F3A5D">
        <w:rPr>
          <w:rFonts w:ascii="Garamond" w:hAnsi="Garamond"/>
          <w:b/>
          <w:sz w:val="22"/>
          <w:szCs w:val="22"/>
        </w:rPr>
        <w:t>afety Management (S</w:t>
      </w:r>
      <w:r w:rsidRPr="006F3A5D">
        <w:rPr>
          <w:rFonts w:ascii="Garamond" w:hAnsi="Garamond"/>
          <w:b/>
          <w:sz w:val="22"/>
          <w:szCs w:val="22"/>
        </w:rPr>
        <w:t>M</w:t>
      </w:r>
      <w:r w:rsidR="00224F57" w:rsidRPr="006F3A5D">
        <w:rPr>
          <w:rFonts w:ascii="Garamond" w:hAnsi="Garamond"/>
          <w:b/>
          <w:sz w:val="22"/>
          <w:szCs w:val="22"/>
        </w:rPr>
        <w:t>)</w:t>
      </w:r>
      <w:r w:rsidR="006F3A5D" w:rsidRPr="006F3A5D">
        <w:rPr>
          <w:rFonts w:ascii="Garamond" w:hAnsi="Garamond"/>
          <w:b/>
          <w:sz w:val="22"/>
          <w:szCs w:val="22"/>
        </w:rPr>
        <w:t xml:space="preserve"> webpage and, to the extent possible, </w:t>
      </w:r>
      <w:r w:rsidR="00517849" w:rsidRPr="006F3A5D">
        <w:rPr>
          <w:rFonts w:ascii="Garamond" w:hAnsi="Garamond"/>
          <w:b/>
          <w:sz w:val="22"/>
          <w:szCs w:val="22"/>
        </w:rPr>
        <w:t>used</w:t>
      </w:r>
      <w:r w:rsidRPr="006F3A5D">
        <w:rPr>
          <w:rFonts w:ascii="Garamond" w:hAnsi="Garamond"/>
          <w:b/>
          <w:sz w:val="22"/>
          <w:szCs w:val="22"/>
        </w:rPr>
        <w:t xml:space="preserve"> the tool for controlling oc</w:t>
      </w:r>
      <w:r w:rsidR="006F3A5D" w:rsidRPr="006F3A5D">
        <w:rPr>
          <w:rFonts w:ascii="Garamond" w:hAnsi="Garamond"/>
          <w:b/>
          <w:sz w:val="22"/>
          <w:szCs w:val="22"/>
        </w:rPr>
        <w:t xml:space="preserve">cupational exposure to COVID-19.  </w:t>
      </w:r>
      <w:r w:rsidRPr="006F3A5D">
        <w:rPr>
          <w:rFonts w:ascii="Garamond" w:hAnsi="Garamond"/>
          <w:b/>
          <w:sz w:val="22"/>
          <w:szCs w:val="22"/>
        </w:rPr>
        <w:t xml:space="preserve">A companion video and instruction </w:t>
      </w:r>
      <w:r w:rsidR="006F3A5D" w:rsidRPr="006F3A5D">
        <w:rPr>
          <w:rFonts w:ascii="Garamond" w:hAnsi="Garamond"/>
          <w:b/>
          <w:sz w:val="22"/>
          <w:szCs w:val="22"/>
        </w:rPr>
        <w:t xml:space="preserve">are located with the </w:t>
      </w:r>
      <w:r w:rsidR="00266311" w:rsidRPr="006F3A5D">
        <w:rPr>
          <w:rFonts w:ascii="Garamond" w:hAnsi="Garamond"/>
          <w:b/>
          <w:sz w:val="22"/>
          <w:szCs w:val="22"/>
        </w:rPr>
        <w:t xml:space="preserve">task assessment tool </w:t>
      </w:r>
      <w:r w:rsidR="006F3A5D" w:rsidRPr="006F3A5D">
        <w:rPr>
          <w:rFonts w:ascii="Garamond" w:hAnsi="Garamond"/>
          <w:b/>
          <w:sz w:val="22"/>
          <w:szCs w:val="22"/>
        </w:rPr>
        <w:t>and all available through the following link:</w:t>
      </w:r>
    </w:p>
    <w:p w:rsidR="008C0179" w:rsidRPr="006F3A5D" w:rsidRDefault="008C0179" w:rsidP="001734FC">
      <w:pPr>
        <w:rPr>
          <w:rFonts w:ascii="Garamond" w:hAnsi="Garamond"/>
          <w:b/>
          <w:sz w:val="22"/>
          <w:szCs w:val="22"/>
        </w:rPr>
      </w:pPr>
    </w:p>
    <w:p w:rsidR="00925719" w:rsidRDefault="0047618C" w:rsidP="001734FC">
      <w:pPr>
        <w:rPr>
          <w:rStyle w:val="Hyperlink"/>
        </w:rPr>
      </w:pPr>
      <w:hyperlink r:id="rId8" w:history="1">
        <w:r w:rsidR="00925719">
          <w:rPr>
            <w:rStyle w:val="Hyperlink"/>
          </w:rPr>
          <w:t>https://mycampus.maine.edu/group/mycampus/safety-environmental-management</w:t>
        </w:r>
      </w:hyperlink>
    </w:p>
    <w:p w:rsidR="008C0179" w:rsidRDefault="008C0179" w:rsidP="001734FC">
      <w:pPr>
        <w:rPr>
          <w:rFonts w:ascii="Garamond" w:hAnsi="Garamond"/>
          <w:b/>
        </w:rPr>
      </w:pPr>
    </w:p>
    <w:p w:rsidR="00224F57" w:rsidRDefault="00224F57" w:rsidP="00224F57"/>
    <w:tbl>
      <w:tblPr>
        <w:tblStyle w:val="TableGrid"/>
        <w:tblW w:w="1079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015"/>
        <w:gridCol w:w="3780"/>
      </w:tblGrid>
      <w:tr w:rsidR="00953652" w:rsidTr="00073404">
        <w:trPr>
          <w:trHeight w:val="602"/>
        </w:trPr>
        <w:tc>
          <w:tcPr>
            <w:tcW w:w="7015" w:type="dxa"/>
          </w:tcPr>
          <w:p w:rsidR="00953652" w:rsidRDefault="00953652" w:rsidP="006F3A5D">
            <w:pPr>
              <w:pStyle w:val="ListParagraph"/>
              <w:numPr>
                <w:ilvl w:val="0"/>
                <w:numId w:val="2"/>
              </w:numPr>
            </w:pPr>
            <w:r>
              <w:t xml:space="preserve">Have you </w:t>
            </w:r>
            <w:r w:rsidR="006F3A5D">
              <w:t xml:space="preserve">completed the </w:t>
            </w:r>
            <w:r>
              <w:t>task assessment worksheet</w:t>
            </w:r>
            <w:r w:rsidR="006F3A5D">
              <w:t xml:space="preserve"> (Hierarchy of Controls)</w:t>
            </w:r>
            <w:r>
              <w:t>?</w:t>
            </w:r>
          </w:p>
        </w:tc>
        <w:tc>
          <w:tcPr>
            <w:tcW w:w="3780" w:type="dxa"/>
          </w:tcPr>
          <w:p w:rsidR="00953652" w:rsidRDefault="00224F57" w:rsidP="00224F57">
            <w:pPr>
              <w:spacing w:after="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 w:rsidR="0047618C">
              <w:fldChar w:fldCharType="separate"/>
            </w:r>
            <w:r>
              <w:fldChar w:fldCharType="end"/>
            </w:r>
            <w:bookmarkEnd w:id="0"/>
            <w:r>
              <w:t xml:space="preserve">  </w:t>
            </w:r>
            <w:r w:rsidR="00953652">
              <w:t>Yes</w:t>
            </w:r>
          </w:p>
          <w:p w:rsidR="00224F57" w:rsidRDefault="00224F57" w:rsidP="00224F57">
            <w:pPr>
              <w:spacing w:after="0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instrText xml:space="preserve"> FORMCHECKBOX </w:instrText>
            </w:r>
            <w:r w:rsidR="0047618C">
              <w:fldChar w:fldCharType="separate"/>
            </w:r>
            <w:r>
              <w:fldChar w:fldCharType="end"/>
            </w:r>
            <w:bookmarkEnd w:id="1"/>
            <w:r>
              <w:t xml:space="preserve">  No</w:t>
            </w:r>
          </w:p>
        </w:tc>
      </w:tr>
      <w:tr w:rsidR="00224F57" w:rsidTr="00073404">
        <w:trPr>
          <w:trHeight w:val="2555"/>
        </w:trPr>
        <w:tc>
          <w:tcPr>
            <w:tcW w:w="10795" w:type="dxa"/>
            <w:gridSpan w:val="2"/>
          </w:tcPr>
          <w:p w:rsidR="00224F57" w:rsidRPr="00517849" w:rsidRDefault="00224F57" w:rsidP="00224F57">
            <w:pPr>
              <w:spacing w:after="0"/>
              <w:rPr>
                <w:sz w:val="22"/>
                <w:szCs w:val="22"/>
              </w:rPr>
            </w:pPr>
            <w:r w:rsidRPr="00517849">
              <w:rPr>
                <w:sz w:val="22"/>
                <w:szCs w:val="22"/>
              </w:rPr>
              <w:t xml:space="preserve">What have you considered for occupational controls to reduce employee exposure to COVID-19 in your department’s operations?  (Please </w:t>
            </w:r>
            <w:r w:rsidR="00517849">
              <w:rPr>
                <w:sz w:val="22"/>
                <w:szCs w:val="22"/>
              </w:rPr>
              <w:t xml:space="preserve">check the boxes </w:t>
            </w:r>
            <w:r w:rsidR="006F3A5D">
              <w:rPr>
                <w:sz w:val="22"/>
                <w:szCs w:val="22"/>
              </w:rPr>
              <w:t>which</w:t>
            </w:r>
            <w:r w:rsidR="00517849">
              <w:rPr>
                <w:sz w:val="22"/>
                <w:szCs w:val="22"/>
              </w:rPr>
              <w:t xml:space="preserve"> apply</w:t>
            </w:r>
            <w:r w:rsidRPr="00517849">
              <w:rPr>
                <w:sz w:val="22"/>
                <w:szCs w:val="22"/>
              </w:rPr>
              <w:t>)</w:t>
            </w:r>
          </w:p>
          <w:p w:rsidR="00224F57" w:rsidRPr="00517849" w:rsidRDefault="00224F57" w:rsidP="00224F57">
            <w:pPr>
              <w:spacing w:after="0"/>
              <w:rPr>
                <w:sz w:val="22"/>
                <w:szCs w:val="22"/>
              </w:rPr>
            </w:pPr>
          </w:p>
          <w:p w:rsidR="00224F57" w:rsidRPr="00517849" w:rsidRDefault="00224F57" w:rsidP="00224F57">
            <w:pPr>
              <w:spacing w:after="0"/>
              <w:rPr>
                <w:sz w:val="22"/>
                <w:szCs w:val="22"/>
              </w:rPr>
            </w:pPr>
            <w:r w:rsidRPr="00517849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517849">
              <w:rPr>
                <w:sz w:val="22"/>
                <w:szCs w:val="22"/>
              </w:rPr>
              <w:instrText xml:space="preserve"> FORMCHECKBOX </w:instrText>
            </w:r>
            <w:r w:rsidR="0047618C">
              <w:rPr>
                <w:sz w:val="22"/>
                <w:szCs w:val="22"/>
              </w:rPr>
            </w:r>
            <w:r w:rsidR="0047618C">
              <w:rPr>
                <w:sz w:val="22"/>
                <w:szCs w:val="22"/>
              </w:rPr>
              <w:fldChar w:fldCharType="separate"/>
            </w:r>
            <w:r w:rsidRPr="00517849">
              <w:rPr>
                <w:sz w:val="22"/>
                <w:szCs w:val="22"/>
              </w:rPr>
              <w:fldChar w:fldCharType="end"/>
            </w:r>
            <w:bookmarkEnd w:id="2"/>
            <w:r w:rsidRPr="00517849">
              <w:rPr>
                <w:sz w:val="22"/>
                <w:szCs w:val="22"/>
              </w:rPr>
              <w:t xml:space="preserve">  Elimination</w:t>
            </w:r>
          </w:p>
          <w:p w:rsidR="00224F57" w:rsidRPr="00517849" w:rsidRDefault="00224F57" w:rsidP="00224F57">
            <w:pPr>
              <w:spacing w:after="0"/>
              <w:rPr>
                <w:sz w:val="22"/>
                <w:szCs w:val="22"/>
              </w:rPr>
            </w:pPr>
            <w:r w:rsidRPr="00517849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517849">
              <w:rPr>
                <w:sz w:val="22"/>
                <w:szCs w:val="22"/>
              </w:rPr>
              <w:instrText xml:space="preserve"> FORMCHECKBOX </w:instrText>
            </w:r>
            <w:r w:rsidR="0047618C">
              <w:rPr>
                <w:sz w:val="22"/>
                <w:szCs w:val="22"/>
              </w:rPr>
            </w:r>
            <w:r w:rsidR="0047618C">
              <w:rPr>
                <w:sz w:val="22"/>
                <w:szCs w:val="22"/>
              </w:rPr>
              <w:fldChar w:fldCharType="separate"/>
            </w:r>
            <w:r w:rsidRPr="00517849">
              <w:rPr>
                <w:sz w:val="22"/>
                <w:szCs w:val="22"/>
              </w:rPr>
              <w:fldChar w:fldCharType="end"/>
            </w:r>
            <w:bookmarkEnd w:id="3"/>
            <w:r w:rsidRPr="00517849">
              <w:rPr>
                <w:sz w:val="22"/>
                <w:szCs w:val="22"/>
              </w:rPr>
              <w:t xml:space="preserve">  Substitution</w:t>
            </w:r>
          </w:p>
          <w:p w:rsidR="00224F57" w:rsidRPr="00517849" w:rsidRDefault="00224F57" w:rsidP="00224F57">
            <w:pPr>
              <w:spacing w:after="0"/>
              <w:rPr>
                <w:sz w:val="22"/>
                <w:szCs w:val="22"/>
              </w:rPr>
            </w:pPr>
            <w:r w:rsidRPr="00517849">
              <w:rPr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Pr="00517849">
              <w:rPr>
                <w:sz w:val="22"/>
                <w:szCs w:val="22"/>
              </w:rPr>
              <w:instrText xml:space="preserve"> FORMCHECKBOX </w:instrText>
            </w:r>
            <w:r w:rsidR="0047618C">
              <w:rPr>
                <w:sz w:val="22"/>
                <w:szCs w:val="22"/>
              </w:rPr>
            </w:r>
            <w:r w:rsidR="0047618C">
              <w:rPr>
                <w:sz w:val="22"/>
                <w:szCs w:val="22"/>
              </w:rPr>
              <w:fldChar w:fldCharType="separate"/>
            </w:r>
            <w:r w:rsidRPr="00517849">
              <w:rPr>
                <w:sz w:val="22"/>
                <w:szCs w:val="22"/>
              </w:rPr>
              <w:fldChar w:fldCharType="end"/>
            </w:r>
            <w:bookmarkEnd w:id="4"/>
            <w:r w:rsidRPr="00517849">
              <w:rPr>
                <w:sz w:val="22"/>
                <w:szCs w:val="22"/>
              </w:rPr>
              <w:t xml:space="preserve">  Engineering</w:t>
            </w:r>
          </w:p>
          <w:p w:rsidR="00224F57" w:rsidRPr="00517849" w:rsidRDefault="00224F57" w:rsidP="00224F57">
            <w:pPr>
              <w:spacing w:after="0"/>
              <w:rPr>
                <w:sz w:val="22"/>
                <w:szCs w:val="22"/>
              </w:rPr>
            </w:pPr>
            <w:r w:rsidRPr="00517849">
              <w:rPr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Pr="00517849">
              <w:rPr>
                <w:sz w:val="22"/>
                <w:szCs w:val="22"/>
              </w:rPr>
              <w:instrText xml:space="preserve"> FORMCHECKBOX </w:instrText>
            </w:r>
            <w:r w:rsidR="0047618C">
              <w:rPr>
                <w:sz w:val="22"/>
                <w:szCs w:val="22"/>
              </w:rPr>
            </w:r>
            <w:r w:rsidR="0047618C">
              <w:rPr>
                <w:sz w:val="22"/>
                <w:szCs w:val="22"/>
              </w:rPr>
              <w:fldChar w:fldCharType="separate"/>
            </w:r>
            <w:r w:rsidRPr="00517849">
              <w:rPr>
                <w:sz w:val="22"/>
                <w:szCs w:val="22"/>
              </w:rPr>
              <w:fldChar w:fldCharType="end"/>
            </w:r>
            <w:bookmarkEnd w:id="5"/>
            <w:r w:rsidRPr="00517849">
              <w:rPr>
                <w:sz w:val="22"/>
                <w:szCs w:val="22"/>
              </w:rPr>
              <w:t xml:space="preserve">  Administrative</w:t>
            </w:r>
          </w:p>
          <w:p w:rsidR="00224F57" w:rsidRPr="00517849" w:rsidRDefault="00224F57" w:rsidP="00224F57">
            <w:pPr>
              <w:spacing w:after="0"/>
              <w:rPr>
                <w:sz w:val="22"/>
                <w:szCs w:val="22"/>
              </w:rPr>
            </w:pPr>
            <w:r w:rsidRPr="00517849">
              <w:rPr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 w:rsidRPr="00517849">
              <w:rPr>
                <w:sz w:val="22"/>
                <w:szCs w:val="22"/>
              </w:rPr>
              <w:instrText xml:space="preserve"> FORMCHECKBOX </w:instrText>
            </w:r>
            <w:r w:rsidR="0047618C">
              <w:rPr>
                <w:sz w:val="22"/>
                <w:szCs w:val="22"/>
              </w:rPr>
            </w:r>
            <w:r w:rsidR="0047618C">
              <w:rPr>
                <w:sz w:val="22"/>
                <w:szCs w:val="22"/>
              </w:rPr>
              <w:fldChar w:fldCharType="separate"/>
            </w:r>
            <w:r w:rsidRPr="00517849">
              <w:rPr>
                <w:sz w:val="22"/>
                <w:szCs w:val="22"/>
              </w:rPr>
              <w:fldChar w:fldCharType="end"/>
            </w:r>
            <w:bookmarkEnd w:id="6"/>
            <w:r w:rsidRPr="00517849">
              <w:rPr>
                <w:sz w:val="22"/>
                <w:szCs w:val="22"/>
              </w:rPr>
              <w:t xml:space="preserve">  Personal Protective Equipment (PPE)</w:t>
            </w:r>
          </w:p>
          <w:p w:rsidR="00224F57" w:rsidRDefault="00224F57" w:rsidP="00224F57">
            <w:pPr>
              <w:spacing w:after="0"/>
            </w:pPr>
          </w:p>
          <w:p w:rsidR="00224F57" w:rsidRPr="00517849" w:rsidRDefault="00224F57" w:rsidP="00224F57">
            <w:pPr>
              <w:spacing w:after="0"/>
              <w:rPr>
                <w:i/>
                <w:sz w:val="22"/>
                <w:szCs w:val="22"/>
              </w:rPr>
            </w:pPr>
            <w:r w:rsidRPr="00517849">
              <w:rPr>
                <w:i/>
                <w:sz w:val="22"/>
                <w:szCs w:val="22"/>
              </w:rPr>
              <w:t xml:space="preserve">NOTE: Please keep in mind that face coverings are not considered PPE according to OSHA.  </w:t>
            </w:r>
          </w:p>
          <w:p w:rsidR="00224F57" w:rsidRDefault="00224F57" w:rsidP="00224F57">
            <w:pPr>
              <w:spacing w:after="0"/>
            </w:pPr>
          </w:p>
        </w:tc>
      </w:tr>
    </w:tbl>
    <w:p w:rsidR="006F3A5D" w:rsidRDefault="006F3A5D" w:rsidP="0079001E">
      <w:pPr>
        <w:rPr>
          <w:b/>
          <w:sz w:val="22"/>
          <w:szCs w:val="22"/>
        </w:rPr>
      </w:pPr>
    </w:p>
    <w:p w:rsidR="00953652" w:rsidRPr="00517849" w:rsidRDefault="00224F57" w:rsidP="0079001E">
      <w:pPr>
        <w:rPr>
          <w:sz w:val="22"/>
          <w:szCs w:val="22"/>
        </w:rPr>
      </w:pPr>
      <w:r w:rsidRPr="00517849">
        <w:rPr>
          <w:b/>
          <w:sz w:val="22"/>
          <w:szCs w:val="22"/>
        </w:rPr>
        <w:t xml:space="preserve">Communication of procedures is essential in the success of operations.  Ensure that </w:t>
      </w:r>
      <w:r w:rsidR="006F3A5D">
        <w:rPr>
          <w:b/>
          <w:sz w:val="22"/>
          <w:szCs w:val="22"/>
        </w:rPr>
        <w:t>standard operating procedures</w:t>
      </w:r>
      <w:r w:rsidRPr="00517849">
        <w:rPr>
          <w:b/>
          <w:sz w:val="22"/>
          <w:szCs w:val="22"/>
        </w:rPr>
        <w:t xml:space="preserve"> are built, communicated, and reiterated to employees and visitors / customers alike.  </w:t>
      </w:r>
      <w:r w:rsidR="00517849" w:rsidRPr="00517849">
        <w:rPr>
          <w:b/>
          <w:sz w:val="22"/>
          <w:szCs w:val="22"/>
        </w:rPr>
        <w:t>Communication</w:t>
      </w:r>
      <w:r w:rsidRPr="00517849">
        <w:rPr>
          <w:b/>
          <w:sz w:val="22"/>
          <w:szCs w:val="22"/>
        </w:rPr>
        <w:t xml:space="preserve"> may include emails, postings, floors signs, instructional letters, short videos, briefings or more.</w:t>
      </w:r>
    </w:p>
    <w:p w:rsidR="00953652" w:rsidRDefault="00953652" w:rsidP="0079001E"/>
    <w:p w:rsidR="00AD0947" w:rsidRPr="00AD0947" w:rsidRDefault="00AD0947" w:rsidP="006E0EAE">
      <w:pPr>
        <w:shd w:val="clear" w:color="auto" w:fill="F2F2F2" w:themeFill="background1" w:themeFillShade="F2"/>
        <w:rPr>
          <w:b/>
        </w:rPr>
      </w:pPr>
      <w:r w:rsidRPr="00AD0947">
        <w:rPr>
          <w:b/>
        </w:rPr>
        <w:t>VALIDATION</w:t>
      </w:r>
    </w:p>
    <w:p w:rsidR="00AD0947" w:rsidRDefault="00AD0947" w:rsidP="00AD0947">
      <w:bookmarkStart w:id="7" w:name="_GoBack"/>
      <w:bookmarkEnd w:id="7"/>
    </w:p>
    <w:p w:rsidR="00AD0947" w:rsidRPr="00073404" w:rsidRDefault="00925719" w:rsidP="00AD0947">
      <w:pPr>
        <w:rPr>
          <w:sz w:val="20"/>
          <w:szCs w:val="20"/>
        </w:rPr>
      </w:pPr>
      <w:r w:rsidRPr="00073404">
        <w:rPr>
          <w:sz w:val="20"/>
          <w:szCs w:val="20"/>
        </w:rPr>
        <w:t xml:space="preserve">I attest that the hazard controls </w:t>
      </w:r>
      <w:r w:rsidR="00A65937" w:rsidRPr="00073404">
        <w:rPr>
          <w:sz w:val="20"/>
          <w:szCs w:val="20"/>
        </w:rPr>
        <w:t>suggested</w:t>
      </w:r>
      <w:r w:rsidRPr="00073404">
        <w:rPr>
          <w:sz w:val="20"/>
          <w:szCs w:val="20"/>
        </w:rPr>
        <w:t xml:space="preserve"> by the department </w:t>
      </w:r>
      <w:r w:rsidR="00A65937" w:rsidRPr="00073404">
        <w:rPr>
          <w:sz w:val="20"/>
          <w:szCs w:val="20"/>
        </w:rPr>
        <w:t xml:space="preserve">in the attached hierarchy of controls tasks assessment worksheet </w:t>
      </w:r>
      <w:r w:rsidRPr="00073404">
        <w:rPr>
          <w:sz w:val="20"/>
          <w:szCs w:val="20"/>
        </w:rPr>
        <w:t xml:space="preserve">are feasible given OSHA requirements, and have work procedures developed, communications ready for release, </w:t>
      </w:r>
      <w:r w:rsidR="006F3A5D" w:rsidRPr="00073404">
        <w:rPr>
          <w:sz w:val="20"/>
          <w:szCs w:val="20"/>
        </w:rPr>
        <w:t xml:space="preserve">any necessary </w:t>
      </w:r>
      <w:r w:rsidRPr="00073404">
        <w:rPr>
          <w:sz w:val="20"/>
          <w:szCs w:val="20"/>
        </w:rPr>
        <w:t>equipment installed</w:t>
      </w:r>
      <w:r w:rsidR="006F3A5D" w:rsidRPr="00073404">
        <w:rPr>
          <w:sz w:val="20"/>
          <w:szCs w:val="20"/>
        </w:rPr>
        <w:t xml:space="preserve"> / ready to be installed</w:t>
      </w:r>
      <w:r w:rsidRPr="00073404">
        <w:rPr>
          <w:sz w:val="20"/>
          <w:szCs w:val="20"/>
        </w:rPr>
        <w:t xml:space="preserve">, as well as all other unique requirements specific to COVID-19 exposure </w:t>
      </w:r>
      <w:r w:rsidR="00A65937" w:rsidRPr="00073404">
        <w:rPr>
          <w:sz w:val="20"/>
          <w:szCs w:val="20"/>
        </w:rPr>
        <w:t xml:space="preserve">ready to be </w:t>
      </w:r>
      <w:r w:rsidRPr="00073404">
        <w:rPr>
          <w:sz w:val="20"/>
          <w:szCs w:val="20"/>
        </w:rPr>
        <w:t>put into practice before operations begin.</w:t>
      </w:r>
    </w:p>
    <w:p w:rsidR="006F3A5D" w:rsidRPr="00073404" w:rsidRDefault="006F3A5D" w:rsidP="00AD0947">
      <w:pPr>
        <w:rPr>
          <w:sz w:val="20"/>
          <w:szCs w:val="20"/>
        </w:rPr>
      </w:pPr>
    </w:p>
    <w:p w:rsidR="006F3A5D" w:rsidRPr="00073404" w:rsidRDefault="006F3A5D" w:rsidP="008C0179">
      <w:pPr>
        <w:jc w:val="center"/>
        <w:rPr>
          <w:sz w:val="20"/>
          <w:szCs w:val="20"/>
        </w:rPr>
      </w:pPr>
      <w:r w:rsidRPr="00073404">
        <w:rPr>
          <w:color w:val="FF0000"/>
          <w:sz w:val="20"/>
          <w:szCs w:val="20"/>
        </w:rPr>
        <w:t xml:space="preserve">Please </w:t>
      </w:r>
      <w:r w:rsidR="00073404" w:rsidRPr="00073404">
        <w:rPr>
          <w:color w:val="FF0000"/>
          <w:sz w:val="20"/>
          <w:szCs w:val="20"/>
        </w:rPr>
        <w:t xml:space="preserve">submit </w:t>
      </w:r>
      <w:r w:rsidRPr="00073404">
        <w:rPr>
          <w:color w:val="FF0000"/>
          <w:sz w:val="20"/>
          <w:szCs w:val="20"/>
        </w:rPr>
        <w:t xml:space="preserve">your hierarchy of controls task assessment worksheet </w:t>
      </w:r>
      <w:r w:rsidR="00073404" w:rsidRPr="00073404">
        <w:rPr>
          <w:color w:val="FF0000"/>
          <w:sz w:val="20"/>
          <w:szCs w:val="20"/>
        </w:rPr>
        <w:t>and</w:t>
      </w:r>
      <w:r w:rsidRPr="00073404">
        <w:rPr>
          <w:color w:val="FF0000"/>
          <w:sz w:val="20"/>
          <w:szCs w:val="20"/>
        </w:rPr>
        <w:t xml:space="preserve"> this document </w:t>
      </w:r>
      <w:r w:rsidR="00073404" w:rsidRPr="00073404">
        <w:rPr>
          <w:color w:val="FF0000"/>
          <w:sz w:val="20"/>
          <w:szCs w:val="20"/>
        </w:rPr>
        <w:t>via email to</w:t>
      </w:r>
      <w:r w:rsidRPr="00073404">
        <w:rPr>
          <w:color w:val="FF0000"/>
          <w:sz w:val="20"/>
          <w:szCs w:val="20"/>
        </w:rPr>
        <w:t xml:space="preserve"> your campus </w:t>
      </w:r>
      <w:r w:rsidR="00073404">
        <w:rPr>
          <w:color w:val="FF0000"/>
          <w:sz w:val="20"/>
          <w:szCs w:val="20"/>
        </w:rPr>
        <w:t xml:space="preserve">EOC </w:t>
      </w:r>
      <w:r w:rsidR="00073404" w:rsidRPr="00073404">
        <w:rPr>
          <w:color w:val="FF0000"/>
          <w:sz w:val="20"/>
          <w:szCs w:val="20"/>
        </w:rPr>
        <w:t>for review.</w:t>
      </w:r>
      <w:r w:rsidR="00073404">
        <w:rPr>
          <w:sz w:val="20"/>
          <w:szCs w:val="20"/>
        </w:rPr>
        <w:t xml:space="preserve">  </w:t>
      </w:r>
      <w:r w:rsidR="00073404" w:rsidRPr="00073404">
        <w:rPr>
          <w:sz w:val="20"/>
          <w:szCs w:val="20"/>
        </w:rPr>
        <w:t xml:space="preserve">More information </w:t>
      </w:r>
      <w:r w:rsidR="00073404" w:rsidRPr="008C0179">
        <w:rPr>
          <w:sz w:val="20"/>
          <w:szCs w:val="20"/>
          <w:u w:val="single"/>
        </w:rPr>
        <w:t>may be requested by the EOC.</w:t>
      </w:r>
    </w:p>
    <w:p w:rsidR="00AD0947" w:rsidRDefault="00AD0947" w:rsidP="00AD0947"/>
    <w:p w:rsidR="00073404" w:rsidRDefault="00073404" w:rsidP="00AD0947"/>
    <w:tbl>
      <w:tblPr>
        <w:tblW w:w="1088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085"/>
        <w:gridCol w:w="1800"/>
      </w:tblGrid>
      <w:tr w:rsidR="00AD0947" w:rsidTr="00073404">
        <w:tc>
          <w:tcPr>
            <w:tcW w:w="9085" w:type="dxa"/>
            <w:shd w:val="clear" w:color="auto" w:fill="auto"/>
          </w:tcPr>
          <w:p w:rsidR="00AD0947" w:rsidRDefault="00925719" w:rsidP="00C52DDA">
            <w:pPr>
              <w:spacing w:after="240"/>
            </w:pPr>
            <w:r>
              <w:t xml:space="preserve">Signature </w:t>
            </w:r>
          </w:p>
        </w:tc>
        <w:tc>
          <w:tcPr>
            <w:tcW w:w="1800" w:type="dxa"/>
            <w:shd w:val="clear" w:color="auto" w:fill="auto"/>
          </w:tcPr>
          <w:p w:rsidR="00AD0947" w:rsidRDefault="00925719" w:rsidP="00C52DDA">
            <w:pPr>
              <w:spacing w:after="240"/>
            </w:pPr>
            <w:r>
              <w:t>Date</w:t>
            </w:r>
          </w:p>
        </w:tc>
      </w:tr>
    </w:tbl>
    <w:p w:rsidR="00517849" w:rsidRDefault="00517849" w:rsidP="00A65937">
      <w:pPr>
        <w:rPr>
          <w:sz w:val="20"/>
          <w:szCs w:val="20"/>
        </w:rPr>
      </w:pPr>
    </w:p>
    <w:p w:rsidR="00073404" w:rsidRPr="00517849" w:rsidRDefault="00073404" w:rsidP="00A65937">
      <w:pPr>
        <w:rPr>
          <w:sz w:val="20"/>
          <w:szCs w:val="20"/>
        </w:rPr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10885"/>
      </w:tblGrid>
      <w:tr w:rsidR="008C0179" w:rsidTr="006876C1">
        <w:tc>
          <w:tcPr>
            <w:tcW w:w="10885" w:type="dxa"/>
          </w:tcPr>
          <w:p w:rsidR="008C0179" w:rsidRPr="00517849" w:rsidRDefault="008C0179" w:rsidP="000734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UMaine EOC email address: </w:t>
            </w:r>
            <w:hyperlink r:id="rId9" w:history="1">
              <w:r w:rsidRPr="00517849">
                <w:rPr>
                  <w:rStyle w:val="Hyperlink"/>
                  <w:sz w:val="16"/>
                  <w:szCs w:val="16"/>
                </w:rPr>
                <w:t>um.eoc@maine.edu</w:t>
              </w:r>
            </w:hyperlink>
          </w:p>
        </w:tc>
      </w:tr>
    </w:tbl>
    <w:p w:rsidR="00517849" w:rsidRPr="0078289C" w:rsidRDefault="00517849" w:rsidP="006F3A5D"/>
    <w:sectPr w:rsidR="00517849" w:rsidRPr="0078289C" w:rsidSect="00073404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18C" w:rsidRDefault="0047618C" w:rsidP="00F322DF">
      <w:r>
        <w:separator/>
      </w:r>
    </w:p>
  </w:endnote>
  <w:endnote w:type="continuationSeparator" w:id="0">
    <w:p w:rsidR="0047618C" w:rsidRDefault="0047618C" w:rsidP="00F32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18C" w:rsidRDefault="0047618C" w:rsidP="00F322DF">
      <w:r>
        <w:separator/>
      </w:r>
    </w:p>
  </w:footnote>
  <w:footnote w:type="continuationSeparator" w:id="0">
    <w:p w:rsidR="0047618C" w:rsidRDefault="0047618C" w:rsidP="00F32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Look w:val="01E0" w:firstRow="1" w:lastRow="1" w:firstColumn="1" w:lastColumn="1" w:noHBand="0" w:noVBand="0"/>
    </w:tblPr>
    <w:tblGrid>
      <w:gridCol w:w="3070"/>
      <w:gridCol w:w="3518"/>
      <w:gridCol w:w="2988"/>
    </w:tblGrid>
    <w:tr w:rsidR="009701F6" w:rsidTr="00BB1955">
      <w:trPr>
        <w:jc w:val="center"/>
      </w:trPr>
      <w:tc>
        <w:tcPr>
          <w:tcW w:w="3070" w:type="dxa"/>
          <w:shd w:val="clear" w:color="auto" w:fill="auto"/>
        </w:tcPr>
        <w:p w:rsidR="009701F6" w:rsidRDefault="009701F6" w:rsidP="0048122B"/>
      </w:tc>
      <w:tc>
        <w:tcPr>
          <w:tcW w:w="3518" w:type="dxa"/>
          <w:shd w:val="clear" w:color="auto" w:fill="auto"/>
        </w:tcPr>
        <w:p w:rsidR="009701F6" w:rsidRDefault="00517849" w:rsidP="00517849">
          <w:pPr>
            <w:spacing w:after="240"/>
            <w:jc w:val="center"/>
          </w:pPr>
          <w:r>
            <w:rPr>
              <w:noProof/>
            </w:rPr>
            <w:drawing>
              <wp:inline distT="0" distB="0" distL="0" distR="0">
                <wp:extent cx="876300" cy="87630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61336875_2532229070120668_1018808951765991424_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6300" cy="876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88" w:type="dxa"/>
          <w:shd w:val="clear" w:color="auto" w:fill="auto"/>
        </w:tcPr>
        <w:p w:rsidR="002D794A" w:rsidRPr="00BB1955" w:rsidRDefault="002D794A" w:rsidP="00CA2E3F">
          <w:pPr>
            <w:jc w:val="right"/>
            <w:rPr>
              <w:sz w:val="20"/>
              <w:szCs w:val="20"/>
            </w:rPr>
          </w:pPr>
        </w:p>
      </w:tc>
    </w:tr>
  </w:tbl>
  <w:p w:rsidR="00F322DF" w:rsidRPr="009701F6" w:rsidRDefault="00F322DF" w:rsidP="009701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55C20"/>
    <w:multiLevelType w:val="hybridMultilevel"/>
    <w:tmpl w:val="B350B9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564D85"/>
    <w:multiLevelType w:val="hybridMultilevel"/>
    <w:tmpl w:val="DBA62678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791"/>
    <w:rsid w:val="00035498"/>
    <w:rsid w:val="000634F5"/>
    <w:rsid w:val="00073404"/>
    <w:rsid w:val="000D24AD"/>
    <w:rsid w:val="001108BF"/>
    <w:rsid w:val="001734FC"/>
    <w:rsid w:val="00197543"/>
    <w:rsid w:val="001A3978"/>
    <w:rsid w:val="001E6099"/>
    <w:rsid w:val="001F388D"/>
    <w:rsid w:val="00224F57"/>
    <w:rsid w:val="002625ED"/>
    <w:rsid w:val="00266311"/>
    <w:rsid w:val="002D794A"/>
    <w:rsid w:val="002E34A6"/>
    <w:rsid w:val="00324A5D"/>
    <w:rsid w:val="0036256C"/>
    <w:rsid w:val="003B1106"/>
    <w:rsid w:val="003B284A"/>
    <w:rsid w:val="00406812"/>
    <w:rsid w:val="004353A1"/>
    <w:rsid w:val="0047618C"/>
    <w:rsid w:val="0048122B"/>
    <w:rsid w:val="004C31B7"/>
    <w:rsid w:val="004E35FC"/>
    <w:rsid w:val="00517849"/>
    <w:rsid w:val="00557417"/>
    <w:rsid w:val="005705DA"/>
    <w:rsid w:val="005A3EE4"/>
    <w:rsid w:val="00664CA5"/>
    <w:rsid w:val="00674791"/>
    <w:rsid w:val="00682EF9"/>
    <w:rsid w:val="006B50E1"/>
    <w:rsid w:val="006E0EAE"/>
    <w:rsid w:val="006F3490"/>
    <w:rsid w:val="006F3A5D"/>
    <w:rsid w:val="00760C68"/>
    <w:rsid w:val="00765928"/>
    <w:rsid w:val="007665E4"/>
    <w:rsid w:val="0078289C"/>
    <w:rsid w:val="0079001E"/>
    <w:rsid w:val="00834DAA"/>
    <w:rsid w:val="008C0179"/>
    <w:rsid w:val="009249CB"/>
    <w:rsid w:val="00925719"/>
    <w:rsid w:val="00935E1A"/>
    <w:rsid w:val="00952091"/>
    <w:rsid w:val="00953652"/>
    <w:rsid w:val="009701F6"/>
    <w:rsid w:val="009F066E"/>
    <w:rsid w:val="00A46A42"/>
    <w:rsid w:val="00A65937"/>
    <w:rsid w:val="00A73B3D"/>
    <w:rsid w:val="00AD0947"/>
    <w:rsid w:val="00AD7BFB"/>
    <w:rsid w:val="00B52944"/>
    <w:rsid w:val="00B9541F"/>
    <w:rsid w:val="00BB1955"/>
    <w:rsid w:val="00BB5FAF"/>
    <w:rsid w:val="00BB76CD"/>
    <w:rsid w:val="00BE09A3"/>
    <w:rsid w:val="00C056AE"/>
    <w:rsid w:val="00C338DF"/>
    <w:rsid w:val="00C52DDA"/>
    <w:rsid w:val="00CA2E3F"/>
    <w:rsid w:val="00D30C1B"/>
    <w:rsid w:val="00D91078"/>
    <w:rsid w:val="00DB5EE5"/>
    <w:rsid w:val="00E34A80"/>
    <w:rsid w:val="00E87125"/>
    <w:rsid w:val="00E9328B"/>
    <w:rsid w:val="00ED1F41"/>
    <w:rsid w:val="00EF76D2"/>
    <w:rsid w:val="00F322DF"/>
    <w:rsid w:val="00F83015"/>
    <w:rsid w:val="00F8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6E3086"/>
  <w15:chartTrackingRefBased/>
  <w15:docId w15:val="{DCB2C17F-870F-424A-A20A-75201B269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322D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322DF"/>
    <w:rPr>
      <w:sz w:val="24"/>
      <w:szCs w:val="24"/>
    </w:rPr>
  </w:style>
  <w:style w:type="paragraph" w:styleId="Footer">
    <w:name w:val="footer"/>
    <w:basedOn w:val="Normal"/>
    <w:link w:val="FooterChar"/>
    <w:rsid w:val="00F322D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322DF"/>
    <w:rPr>
      <w:sz w:val="24"/>
      <w:szCs w:val="24"/>
    </w:rPr>
  </w:style>
  <w:style w:type="table" w:styleId="TableGrid">
    <w:name w:val="Table Grid"/>
    <w:basedOn w:val="TableNormal"/>
    <w:rsid w:val="009701F6"/>
    <w:pPr>
      <w:spacing w:after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D794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24F57"/>
    <w:pPr>
      <w:ind w:left="720"/>
      <w:contextualSpacing/>
    </w:pPr>
  </w:style>
  <w:style w:type="character" w:styleId="CommentReference">
    <w:name w:val="annotation reference"/>
    <w:basedOn w:val="DefaultParagraphFont"/>
    <w:rsid w:val="00224F57"/>
    <w:rPr>
      <w:sz w:val="16"/>
      <w:szCs w:val="16"/>
    </w:rPr>
  </w:style>
  <w:style w:type="paragraph" w:styleId="CommentText">
    <w:name w:val="annotation text"/>
    <w:basedOn w:val="Normal"/>
    <w:link w:val="CommentTextChar"/>
    <w:rsid w:val="00224F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24F57"/>
  </w:style>
  <w:style w:type="paragraph" w:styleId="CommentSubject">
    <w:name w:val="annotation subject"/>
    <w:basedOn w:val="CommentText"/>
    <w:next w:val="CommentText"/>
    <w:link w:val="CommentSubjectChar"/>
    <w:rsid w:val="00224F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24F57"/>
    <w:rPr>
      <w:b/>
      <w:bCs/>
    </w:rPr>
  </w:style>
  <w:style w:type="paragraph" w:styleId="BalloonText">
    <w:name w:val="Balloon Text"/>
    <w:basedOn w:val="Normal"/>
    <w:link w:val="BalloonTextChar"/>
    <w:rsid w:val="00224F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24F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51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campus.maine.edu/group/mycampus/safety-environmental-managemen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m.eoc@maine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986DF-5399-4ECF-9A4F-EA1C64C23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CONSORTIUM</vt:lpstr>
    </vt:vector>
  </TitlesOfParts>
  <Company>MDI Biological Laboratory</Company>
  <LinksUpToDate>false</LinksUpToDate>
  <CharactersWithSpaces>2191</CharactersWithSpaces>
  <SharedDoc>false</SharedDoc>
  <HLinks>
    <vt:vector size="18" baseType="variant">
      <vt:variant>
        <vt:i4>5439525</vt:i4>
      </vt:variant>
      <vt:variant>
        <vt:i4>3</vt:i4>
      </vt:variant>
      <vt:variant>
        <vt:i4>0</vt:i4>
      </vt:variant>
      <vt:variant>
        <vt:i4>5</vt:i4>
      </vt:variant>
      <vt:variant>
        <vt:lpwstr>mailto:um.eoc@maine.edu</vt:lpwstr>
      </vt:variant>
      <vt:variant>
        <vt:lpwstr/>
      </vt:variant>
      <vt:variant>
        <vt:i4>5374026</vt:i4>
      </vt:variant>
      <vt:variant>
        <vt:i4>0</vt:i4>
      </vt:variant>
      <vt:variant>
        <vt:i4>0</vt:i4>
      </vt:variant>
      <vt:variant>
        <vt:i4>5</vt:i4>
      </vt:variant>
      <vt:variant>
        <vt:lpwstr>https://mycampus.maine.edu/group/mycampus/safety-environmental-management</vt:lpwstr>
      </vt:variant>
      <vt:variant>
        <vt:lpwstr/>
      </vt:variant>
      <vt:variant>
        <vt:i4>852010</vt:i4>
      </vt:variant>
      <vt:variant>
        <vt:i4>0</vt:i4>
      </vt:variant>
      <vt:variant>
        <vt:i4>0</vt:i4>
      </vt:variant>
      <vt:variant>
        <vt:i4>5</vt:i4>
      </vt:variant>
      <vt:variant>
        <vt:lpwstr>mailto:sem@maine.edu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CONSORTIUM</dc:title>
  <dc:subject/>
  <dc:creator>clacasse</dc:creator>
  <cp:keywords/>
  <cp:lastModifiedBy>Jeremy J Sales</cp:lastModifiedBy>
  <cp:revision>2</cp:revision>
  <cp:lastPrinted>2003-09-09T21:01:00Z</cp:lastPrinted>
  <dcterms:created xsi:type="dcterms:W3CDTF">2020-05-20T15:46:00Z</dcterms:created>
  <dcterms:modified xsi:type="dcterms:W3CDTF">2020-05-20T15:46:00Z</dcterms:modified>
</cp:coreProperties>
</file>